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16BD" w14:textId="77777777" w:rsidR="007B7464" w:rsidRDefault="007B7464" w:rsidP="007B7464">
      <w:r>
        <w:t>SANPETE COUNTY COMMISSION MEETING October 21, 2014, 2:00 P.M. Sanpete County Courthouse, 160 North Main, Room 101, Manti, Utah Present are: Commission Chair Claudia Jarrett, Commissioners Steve Frischknecht and Scott Bartholomew, County Attorney Brody Keisel, and County Clerk Sandy Neill. Meeting is called to order by Commission Chair Claudia Jarrett</w:t>
      </w:r>
    </w:p>
    <w:p w14:paraId="52157A36" w14:textId="77777777" w:rsidR="007B7464" w:rsidRDefault="007B7464" w:rsidP="007B7464">
      <w:r>
        <w:t>APPROVAL OF SKYLINEMOUNTAIN RESORT'S APPLICATION FOR A SUBDIVISION Scott Olson, Joe Hanks, and Max Henry are present. The Skyline Mountain area began development in 1963, and 1985. Lot sizes, roads, and water don't meet current zoning regulations. The County Commission previously approved this development under the older ordinances. In 2001 the Planning Commission signed off on the plat map, recommending this to be presented to the County Commissioners. In 2003, the deeding process was discussed with the Commission</w:t>
      </w:r>
      <w:r w:rsidRPr="006E3278">
        <w:rPr>
          <w:highlight w:val="yellow"/>
        </w:rPr>
        <w:t xml:space="preserve">. The County and Skyline Mtn Resort's attorneys agreed on 3 issues that needed to be resolved. The first was assurance of sufficient water to serve the area, a master water plan needed to be made, and each owner needed to sign the </w:t>
      </w:r>
      <w:proofErr w:type="gramStart"/>
      <w:r w:rsidRPr="006E3278">
        <w:rPr>
          <w:highlight w:val="yellow"/>
        </w:rPr>
        <w:t>plat</w:t>
      </w:r>
      <w:proofErr w:type="gramEnd"/>
      <w:r w:rsidRPr="006E3278">
        <w:rPr>
          <w:highlight w:val="yellow"/>
        </w:rPr>
        <w:t xml:space="preserve">. Deeds have been signed, and quiet titles completed for owners that were unable to be located. The master water plan has been approved. A total of 946 lots are on the </w:t>
      </w:r>
      <w:proofErr w:type="gramStart"/>
      <w:r w:rsidRPr="006E3278">
        <w:rPr>
          <w:highlight w:val="yellow"/>
        </w:rPr>
        <w:t>plat</w:t>
      </w:r>
      <w:proofErr w:type="gramEnd"/>
      <w:r w:rsidRPr="006E3278">
        <w:rPr>
          <w:highlight w:val="yellow"/>
        </w:rPr>
        <w:t>, instead of the 2,000 or so that were originally planned for. Most lots are 1 acre in size. The subdivision has enough water to meet the state standards.</w:t>
      </w:r>
      <w:r>
        <w:t xml:space="preserve"> Mr. Henry states that the new CC&amp;R's will state outside watering will not be allowed unless irrigation water rights are obtained. They will meet all Wildland Urban Interface requirements. Leon Day is concerned that this is in the area in the County that typically requires 5 or 40 acres per lot. The Commissioners explain that this was approved years ago. Motion is made by Commissioner Frischknecht to approve moving forward with the application. The motion is seconded by Commissioner Bartholomew, and the motion passes.</w:t>
      </w:r>
    </w:p>
    <w:p w14:paraId="3432B283" w14:textId="77777777" w:rsidR="007B7464" w:rsidRDefault="007B7464" w:rsidP="007B7464"/>
    <w:p w14:paraId="600D3C60" w14:textId="77777777" w:rsidR="007B7464" w:rsidRDefault="007B7464" w:rsidP="007B7464">
      <w:r>
        <w:t xml:space="preserve">SANPETE COUNTY COMMISSION MEETING November 18, 2014, 2:00 P.M. Sanpete County Courthouse, 160 North Main, Room 101, Manti, Utah Present are: Commission Chair Claudia Jarrett, Commissioners Steve Frischknecht and Scott Bartholomew, County Attorney Brody Keisel, and County Clerk Sandy Neill. </w:t>
      </w:r>
      <w:proofErr w:type="gramStart"/>
      <w:r>
        <w:t>Meeting</w:t>
      </w:r>
      <w:proofErr w:type="gramEnd"/>
      <w:r>
        <w:t xml:space="preserve"> is called to order by Commission Chair Claudia Jarrett.</w:t>
      </w:r>
    </w:p>
    <w:p w14:paraId="76D22063" w14:textId="77777777" w:rsidR="007B7464" w:rsidRDefault="007B7464" w:rsidP="007B7464">
      <w:r>
        <w:t xml:space="preserve">SKYLINE MOUNTAIN RESORT: CONCEPT AND PRELIMINARY APPROVAL OF A MAJOR SUBDIVISION LOCATED </w:t>
      </w:r>
      <w:proofErr w:type="gramStart"/>
      <w:r>
        <w:t>NORTH EAST</w:t>
      </w:r>
      <w:proofErr w:type="gramEnd"/>
      <w:r>
        <w:t xml:space="preserve"> OF MT. PLEASANT Scott Olsen, Lee Holmstead, Joe Hanks, Everett Taylor, Reed Hatch and Max Henrie are present. There are 945 lots on the plat. One hundred and </w:t>
      </w:r>
      <w:proofErr w:type="gramStart"/>
      <w:r>
        <w:t>ninety five</w:t>
      </w:r>
      <w:proofErr w:type="gramEnd"/>
      <w:r>
        <w:t xml:space="preserve"> of those lots remain unsold. About 7other lots are dedicated to the special service district. Easements have been drawn on the plat map for each lot. They are unsure if they will keep those in place, or if they will only have the easements on the side that fronts the roads. This plat map is ½ the size that our newer code requires, but this was approved as is by the Planning Commission. All members have signed quit claim deeds, and the property will be deeded to each owner after the subdivision is approved. The subdivision has 3 wells. Motion is made by Commissioner Bartholomew to approve the concept and preliminary plans for the Skyline Mountain Resort, located </w:t>
      </w:r>
      <w:proofErr w:type="gramStart"/>
      <w:r>
        <w:t>North East</w:t>
      </w:r>
      <w:proofErr w:type="gramEnd"/>
      <w:r>
        <w:t xml:space="preserve"> of Mt Pleasant. The motion is seconded by Commissioner Frischknecht, and the motion passes.</w:t>
      </w:r>
    </w:p>
    <w:p w14:paraId="7E24ACFC" w14:textId="77777777" w:rsidR="007B7464" w:rsidRDefault="007B7464" w:rsidP="007B7464"/>
    <w:p w14:paraId="47CEAB5D" w14:textId="77777777" w:rsidR="007B7464" w:rsidRDefault="007B7464" w:rsidP="007B7464">
      <w:r>
        <w:lastRenderedPageBreak/>
        <w:t xml:space="preserve">SANPETE COUNTY COMMISSION MEETING December 16, 2014, 2:00 P.M. Sanpete County Courthouse, 160 North Main, Room 101, Manti, Utah Present are: Commission Chair Claudia Jarrett, Commissioners Steve Frischknecht and Scott Bartholomew, County Attorney Brody Keisel, and County Clerk Sandy Neill. </w:t>
      </w:r>
      <w:proofErr w:type="gramStart"/>
      <w:r>
        <w:t>Meeting</w:t>
      </w:r>
      <w:proofErr w:type="gramEnd"/>
      <w:r>
        <w:t xml:space="preserve"> is called to order by Commission Chair Claudia Jarrett.</w:t>
      </w:r>
    </w:p>
    <w:p w14:paraId="5E90DC56" w14:textId="77777777" w:rsidR="007B7464" w:rsidRDefault="007B7464" w:rsidP="007B7464">
      <w:r>
        <w:t xml:space="preserve">The approval of this subdivision has been a long time coming. The property is now deeded to the subdivision. The next step deeding the property to each individual owner will take place very soon. Reed Hatch states for the record part of the agreements that were reached on this subdivision, tax notices will not be given on the SMSSD's land (the SANPETE COUNTY COMMISSION MEETING December 16, 2014, 2:00 P.M. Sanpete County Courthouse, 160 North Main, Room 101, Manti, Utah Present are: Commission Chair Claudia Jarrett, Commissioners Steve Frischknecht and Scott Bartholomew, County Attorney Brody Keisel, and County Clerk Sandy Neill. Meeting is called to order by Commission Chair Claudia </w:t>
      </w:r>
      <w:proofErr w:type="spellStart"/>
      <w:r>
        <w:t>Jarrett.common</w:t>
      </w:r>
      <w:proofErr w:type="spellEnd"/>
      <w:r>
        <w:t xml:space="preserve"> areas and open spaces). The $5.00 per lot fee for GIS will be waived, and Skyline will provide that information through Jones and DeMille in a format that will then be overlayed on the maps. Current </w:t>
      </w:r>
      <w:proofErr w:type="gramStart"/>
      <w:r>
        <w:t>liens</w:t>
      </w:r>
      <w:proofErr w:type="gramEnd"/>
      <w:r>
        <w:t xml:space="preserve"> on </w:t>
      </w:r>
      <w:proofErr w:type="gramStart"/>
      <w:r>
        <w:t>each individual</w:t>
      </w:r>
      <w:proofErr w:type="gramEnd"/>
      <w:r>
        <w:t xml:space="preserve"> will go with their parcel. </w:t>
      </w:r>
      <w:proofErr w:type="gramStart"/>
      <w:r>
        <w:t>Motion</w:t>
      </w:r>
      <w:proofErr w:type="gramEnd"/>
      <w:r>
        <w:t xml:space="preserve"> is made by Commissioner Frischknecht to give final approval of the Skyline Mountain Resort, a major subdivision located </w:t>
      </w:r>
      <w:proofErr w:type="gramStart"/>
      <w:r>
        <w:t>north east</w:t>
      </w:r>
      <w:proofErr w:type="gramEnd"/>
      <w:r>
        <w:t xml:space="preserve"> of Mt Pleasant. The motion is seconded by Commissioner Bartholomew, and the motion passes.</w:t>
      </w:r>
    </w:p>
    <w:p w14:paraId="7661A901" w14:textId="77777777" w:rsidR="007B7464" w:rsidRDefault="007B7464" w:rsidP="007B7464"/>
    <w:p w14:paraId="6BCD8E08" w14:textId="77777777" w:rsidR="007B7464" w:rsidRDefault="007B7464" w:rsidP="007B7464"/>
    <w:p w14:paraId="4328AC0F" w14:textId="77777777" w:rsidR="005B77E7" w:rsidRDefault="005B77E7"/>
    <w:sectPr w:rsidR="005B7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7464"/>
    <w:rsid w:val="005B77E7"/>
    <w:rsid w:val="005C2DAD"/>
    <w:rsid w:val="006E3278"/>
    <w:rsid w:val="007953E1"/>
    <w:rsid w:val="007B7464"/>
    <w:rsid w:val="00C8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C561"/>
  <w15:chartTrackingRefBased/>
  <w15:docId w15:val="{47B2D738-40FE-4D74-8416-9533C482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64"/>
  </w:style>
  <w:style w:type="paragraph" w:styleId="Heading1">
    <w:name w:val="heading 1"/>
    <w:basedOn w:val="Normal"/>
    <w:next w:val="Normal"/>
    <w:link w:val="Heading1Char"/>
    <w:uiPriority w:val="9"/>
    <w:qFormat/>
    <w:rsid w:val="007B746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B746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B746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B746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B746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B74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4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4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4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46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B746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B746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B746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B746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B74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4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4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464"/>
    <w:rPr>
      <w:rFonts w:eastAsiaTheme="majorEastAsia" w:cstheme="majorBidi"/>
      <w:color w:val="272727" w:themeColor="text1" w:themeTint="D8"/>
    </w:rPr>
  </w:style>
  <w:style w:type="paragraph" w:styleId="Title">
    <w:name w:val="Title"/>
    <w:basedOn w:val="Normal"/>
    <w:next w:val="Normal"/>
    <w:link w:val="TitleChar"/>
    <w:uiPriority w:val="10"/>
    <w:qFormat/>
    <w:rsid w:val="007B7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4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4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4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4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7464"/>
    <w:rPr>
      <w:i/>
      <w:iCs/>
      <w:color w:val="404040" w:themeColor="text1" w:themeTint="BF"/>
    </w:rPr>
  </w:style>
  <w:style w:type="paragraph" w:styleId="ListParagraph">
    <w:name w:val="List Paragraph"/>
    <w:basedOn w:val="Normal"/>
    <w:uiPriority w:val="34"/>
    <w:qFormat/>
    <w:rsid w:val="007B7464"/>
    <w:pPr>
      <w:ind w:left="720"/>
      <w:contextualSpacing/>
    </w:pPr>
  </w:style>
  <w:style w:type="character" w:styleId="IntenseEmphasis">
    <w:name w:val="Intense Emphasis"/>
    <w:basedOn w:val="DefaultParagraphFont"/>
    <w:uiPriority w:val="21"/>
    <w:qFormat/>
    <w:rsid w:val="007B7464"/>
    <w:rPr>
      <w:i/>
      <w:iCs/>
      <w:color w:val="365F91" w:themeColor="accent1" w:themeShade="BF"/>
    </w:rPr>
  </w:style>
  <w:style w:type="paragraph" w:styleId="IntenseQuote">
    <w:name w:val="Intense Quote"/>
    <w:basedOn w:val="Normal"/>
    <w:next w:val="Normal"/>
    <w:link w:val="IntenseQuoteChar"/>
    <w:uiPriority w:val="30"/>
    <w:qFormat/>
    <w:rsid w:val="007B746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B7464"/>
    <w:rPr>
      <w:i/>
      <w:iCs/>
      <w:color w:val="365F91" w:themeColor="accent1" w:themeShade="BF"/>
    </w:rPr>
  </w:style>
  <w:style w:type="character" w:styleId="IntenseReference">
    <w:name w:val="Intense Reference"/>
    <w:basedOn w:val="DefaultParagraphFont"/>
    <w:uiPriority w:val="32"/>
    <w:qFormat/>
    <w:rsid w:val="007B746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Henrie</dc:creator>
  <cp:keywords/>
  <dc:description/>
  <cp:lastModifiedBy>Roy Fox</cp:lastModifiedBy>
  <cp:revision>4</cp:revision>
  <dcterms:created xsi:type="dcterms:W3CDTF">2024-03-03T16:34:00Z</dcterms:created>
  <dcterms:modified xsi:type="dcterms:W3CDTF">2024-03-16T21:40:00Z</dcterms:modified>
</cp:coreProperties>
</file>